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12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6E301A" w:rsidP="006E301A">
            <w:pPr>
              <w:jc w:val="right"/>
              <w:rPr>
                <w:rFonts w:ascii="Arial" w:hAnsi="Arial" w:cs="Arial"/>
                <w:b/>
                <w:sz w:val="22"/>
                <w:szCs w:val="22"/>
                <w:rtl/>
              </w:rPr>
            </w:pPr>
            <w:r>
              <w:rPr>
                <w:rFonts w:ascii="Arial" w:hAnsi="Arial" w:cs="Arial" w:hint="cs"/>
                <w:b/>
                <w:sz w:val="22"/>
                <w:szCs w:val="22"/>
                <w:rtl/>
              </w:rPr>
              <w:t>13</w:t>
            </w:r>
            <w:r w:rsidR="00821B63">
              <w:rPr>
                <w:rFonts w:ascii="Arial" w:hAnsi="Arial" w:cs="Arial" w:hint="cs"/>
                <w:b/>
                <w:sz w:val="22"/>
                <w:szCs w:val="22"/>
                <w:rtl/>
              </w:rPr>
              <w:t>/</w:t>
            </w:r>
            <w:r w:rsidR="001013DC">
              <w:rPr>
                <w:rFonts w:ascii="Arial" w:hAnsi="Arial" w:cs="Arial" w:hint="cs"/>
                <w:b/>
                <w:sz w:val="22"/>
                <w:szCs w:val="22"/>
                <w:rtl/>
              </w:rPr>
              <w:t>0</w:t>
            </w:r>
            <w:r>
              <w:rPr>
                <w:rFonts w:ascii="Arial" w:hAnsi="Arial" w:cs="Arial" w:hint="cs"/>
                <w:b/>
                <w:sz w:val="22"/>
                <w:szCs w:val="22"/>
                <w:rtl/>
              </w:rPr>
              <w:t>9</w:t>
            </w:r>
            <w:r w:rsidR="00821B63">
              <w:rPr>
                <w:rFonts w:ascii="Arial" w:hAnsi="Arial" w:cs="Arial" w:hint="cs"/>
                <w:b/>
                <w:sz w:val="22"/>
                <w:szCs w:val="22"/>
                <w:rtl/>
              </w:rPr>
              <w:t>/201</w:t>
            </w:r>
            <w:r w:rsidR="001013DC">
              <w:rPr>
                <w:rFonts w:ascii="Arial" w:hAnsi="Arial" w:cs="Arial" w:hint="cs"/>
                <w:b/>
                <w:sz w:val="22"/>
                <w:szCs w:val="22"/>
                <w:rtl/>
              </w:rPr>
              <w:t>7</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Pr="00232C7E" w:rsidRDefault="00365F83" w:rsidP="000D673B">
            <w:pPr>
              <w:jc w:val="both"/>
              <w:rPr>
                <w:rFonts w:ascii="Arial" w:hAnsi="Arial" w:cs="Arial"/>
                <w:b/>
                <w:bCs/>
                <w:rtl/>
              </w:rPr>
            </w:pPr>
            <w:r>
              <w:rPr>
                <w:rFonts w:ascii="Arial" w:hAnsi="Arial" w:cs="Arial" w:hint="cs"/>
                <w:b/>
                <w:bCs/>
                <w:rtl/>
              </w:rPr>
              <w:t>בקשה ל</w:t>
            </w:r>
            <w:r w:rsidR="002E2520">
              <w:rPr>
                <w:rFonts w:ascii="Arial" w:hAnsi="Arial" w:cs="Arial" w:hint="cs"/>
                <w:b/>
                <w:bCs/>
                <w:rtl/>
              </w:rPr>
              <w:t>הצטיידות ב</w:t>
            </w:r>
            <w:r w:rsidR="006E301A">
              <w:rPr>
                <w:rFonts w:ascii="Arial" w:hAnsi="Arial" w:cs="Arial" w:hint="cs"/>
                <w:b/>
                <w:bCs/>
                <w:rtl/>
              </w:rPr>
              <w:t>חיישן ייעודי למדידת גלים בים להצבות קצרות. במסגרת פרויקט יציבות מצוק החוף (ים התיכון) ופרויקט אי יציבות התשתית בים המלח, אנו חוקרים הש</w:t>
            </w:r>
            <w:r w:rsidR="00DC53E4">
              <w:rPr>
                <w:rFonts w:ascii="Arial" w:hAnsi="Arial" w:cs="Arial" w:hint="cs"/>
                <w:b/>
                <w:bCs/>
                <w:rtl/>
              </w:rPr>
              <w:t>פ</w:t>
            </w:r>
            <w:r w:rsidR="006E301A">
              <w:rPr>
                <w:rFonts w:ascii="Arial" w:hAnsi="Arial" w:cs="Arial" w:hint="cs"/>
                <w:b/>
                <w:bCs/>
                <w:rtl/>
              </w:rPr>
              <w:t>עת גלים על יצירת מצוקי חוף ותהליכי סחיפה חופיים. לגלים תפקיד מרכזי בתהליכים אלו</w:t>
            </w:r>
            <w:r w:rsidR="000D673B">
              <w:rPr>
                <w:rFonts w:ascii="Arial" w:hAnsi="Arial" w:cs="Arial" w:hint="cs"/>
                <w:b/>
                <w:bCs/>
                <w:rtl/>
              </w:rPr>
              <w:t xml:space="preserve"> ולכן אנו חייבים לקבל מידע מאזור המצוק על עצמת הגלים על ידי </w:t>
            </w:r>
            <w:r w:rsidR="006E301A">
              <w:rPr>
                <w:rFonts w:ascii="Arial" w:hAnsi="Arial" w:cs="Arial" w:hint="cs"/>
                <w:b/>
                <w:bCs/>
                <w:rtl/>
              </w:rPr>
              <w:t>מדידות באיכות גבוהה באתרי המחקר. קיימות מדידות באיכות גבוהה במרחק של מס</w:t>
            </w:r>
            <w:r w:rsidR="00DC53E4">
              <w:rPr>
                <w:rFonts w:ascii="Arial" w:hAnsi="Arial" w:cs="Arial" w:hint="cs"/>
                <w:b/>
                <w:bCs/>
                <w:rtl/>
              </w:rPr>
              <w:t>פ</w:t>
            </w:r>
            <w:r w:rsidR="006E301A">
              <w:rPr>
                <w:rFonts w:ascii="Arial" w:hAnsi="Arial" w:cs="Arial" w:hint="cs"/>
                <w:b/>
                <w:bCs/>
                <w:rtl/>
              </w:rPr>
              <w:t xml:space="preserve">ר קילומטרים מחוף הים התיכון, בעומק מים של 27 מ', משם הגלי םמתקדמים עד מצוק החוף ומשנים את אופיים. אנו מתעניינים במציאת הקשר בין אופי הגלים בים להשפעה שלהם על מצוק החוף, ולשם כך דרושה לנו תחנה נוספת בעומק 5 מ', כחצי קילומטר מהחוף, שתמדוד גלים בצורה תיקנית ותהווה גשר בין המדידות הרצופות המתבצעות במרכז הים, לבין תצפיות שלנו בקו החוף. למשימה זו דרוש מד גלים להצבות של כשבוע, מספר ימים לפני הסופה וחילוץ שלו מיד לאחר הסופה. החיישן הייעודי </w:t>
            </w:r>
            <w:r w:rsidR="008E40C7">
              <w:rPr>
                <w:rFonts w:ascii="Arial" w:hAnsi="Arial" w:cs="Arial" w:hint="cs"/>
                <w:b/>
                <w:bCs/>
                <w:rtl/>
              </w:rPr>
              <w:t>ה</w:t>
            </w:r>
            <w:r w:rsidR="00DC53E4">
              <w:rPr>
                <w:rFonts w:ascii="Arial" w:hAnsi="Arial" w:cs="Arial" w:hint="cs"/>
                <w:b/>
                <w:bCs/>
                <w:rtl/>
              </w:rPr>
              <w:t>י</w:t>
            </w:r>
            <w:r w:rsidR="008E40C7">
              <w:rPr>
                <w:rFonts w:ascii="Arial" w:hAnsi="Arial" w:cs="Arial" w:hint="cs"/>
                <w:b/>
                <w:bCs/>
                <w:rtl/>
              </w:rPr>
              <w:t xml:space="preserve">חידי שמתאים </w:t>
            </w:r>
            <w:r w:rsidR="006E301A">
              <w:rPr>
                <w:rFonts w:ascii="Arial" w:hAnsi="Arial" w:cs="Arial" w:hint="cs"/>
                <w:b/>
                <w:bCs/>
                <w:rtl/>
              </w:rPr>
              <w:t xml:space="preserve">למשימה זו הוא מד הגלים </w:t>
            </w:r>
            <w:r w:rsidR="006E301A">
              <w:rPr>
                <w:rFonts w:ascii="Arial" w:hAnsi="Arial" w:cs="Arial"/>
                <w:b/>
                <w:bCs/>
              </w:rPr>
              <w:t>SOLO</w:t>
            </w:r>
            <w:r w:rsidR="00582154">
              <w:rPr>
                <w:rFonts w:ascii="Arial" w:hAnsi="Arial" w:cs="Arial"/>
                <w:b/>
                <w:bCs/>
              </w:rPr>
              <w:t xml:space="preserve"> D-WAVES</w:t>
            </w:r>
            <w:r w:rsidR="006E301A">
              <w:rPr>
                <w:rFonts w:ascii="Arial" w:hAnsi="Arial" w:cs="Arial" w:hint="cs"/>
                <w:b/>
                <w:bCs/>
                <w:rtl/>
              </w:rPr>
              <w:t xml:space="preserve"> של חברת </w:t>
            </w:r>
            <w:r w:rsidR="006E301A">
              <w:rPr>
                <w:rFonts w:ascii="Arial" w:hAnsi="Arial" w:cs="Arial"/>
                <w:b/>
                <w:bCs/>
              </w:rPr>
              <w:t>RBR</w:t>
            </w:r>
            <w:r w:rsidR="00582154">
              <w:rPr>
                <w:rFonts w:ascii="Arial" w:hAnsi="Arial" w:cs="Arial" w:hint="cs"/>
                <w:b/>
                <w:bCs/>
                <w:rtl/>
              </w:rPr>
              <w:t xml:space="preserve"> </w:t>
            </w:r>
            <w:r w:rsidR="006E301A">
              <w:rPr>
                <w:rFonts w:ascii="Arial" w:hAnsi="Arial" w:cs="Arial" w:hint="cs"/>
                <w:b/>
                <w:bCs/>
                <w:rtl/>
              </w:rPr>
              <w:t>(בריטניה)</w:t>
            </w:r>
            <w:r w:rsidR="00751CA3">
              <w:rPr>
                <w:rFonts w:ascii="Arial" w:hAnsi="Arial" w:cs="Arial" w:hint="cs"/>
                <w:b/>
                <w:bCs/>
                <w:rtl/>
              </w:rPr>
              <w:t xml:space="preserve">. </w:t>
            </w:r>
            <w:r w:rsidR="008E40C7">
              <w:rPr>
                <w:rFonts w:ascii="Arial" w:hAnsi="Arial" w:cs="Arial" w:hint="cs"/>
                <w:b/>
                <w:bCs/>
                <w:rtl/>
              </w:rPr>
              <w:t xml:space="preserve">זהו מד גלים קומפקטי, קל להצבה, בעל עמידות מיוחדת לתנאי ים </w:t>
            </w:r>
            <w:r w:rsidR="008E40C7">
              <w:rPr>
                <w:rFonts w:ascii="Arial" w:hAnsi="Arial" w:cs="Arial"/>
                <w:b/>
                <w:bCs/>
                <w:rtl/>
              </w:rPr>
              <w:t>–</w:t>
            </w:r>
            <w:r w:rsidR="008E40C7">
              <w:rPr>
                <w:rFonts w:ascii="Arial" w:hAnsi="Arial" w:cs="Arial" w:hint="cs"/>
                <w:b/>
                <w:bCs/>
                <w:rtl/>
              </w:rPr>
              <w:t xml:space="preserve"> כולל עמידות לכורוזיה ועמידות מכנית גבוהה במיוחד. ההמרה של המדידות של הלחץ לעצמת גל מתבצעת באמצעות תוכנה ייעודית של המכשיר, זהו חלק מהותי במוצר כיוון שבסופו של דבר אנו מתעניינים בגלים. המרה זו במכשירים מתחרים הינה ברמה שאינה מספקת ולכן לא יכולה לשמש אותנו. </w:t>
            </w:r>
            <w:r w:rsidR="00C97E9D" w:rsidRPr="00764427">
              <w:rPr>
                <w:rFonts w:ascii="Arial" w:hAnsi="Arial" w:cs="Arial" w:hint="cs"/>
                <w:b/>
                <w:bCs/>
                <w:rtl/>
              </w:rPr>
              <w:t xml:space="preserve">חברת </w:t>
            </w:r>
            <w:r w:rsidR="00FE4E91">
              <w:rPr>
                <w:rFonts w:ascii="Arial" w:hAnsi="Arial" w:cs="Arial" w:hint="cs"/>
                <w:b/>
                <w:bCs/>
                <w:rtl/>
              </w:rPr>
              <w:t xml:space="preserve">ימה </w:t>
            </w:r>
            <w:r w:rsidR="00FE4E91">
              <w:rPr>
                <w:rFonts w:ascii="Arial" w:hAnsi="Arial" w:cs="Arial"/>
                <w:b/>
                <w:bCs/>
                <w:rtl/>
              </w:rPr>
              <w:t>–</w:t>
            </w:r>
            <w:r w:rsidR="00FE4E91">
              <w:rPr>
                <w:rFonts w:ascii="Arial" w:hAnsi="Arial" w:cs="Arial" w:hint="cs"/>
                <w:b/>
                <w:bCs/>
                <w:rtl/>
              </w:rPr>
              <w:t xml:space="preserve"> פתרונות הידרומטריים </w:t>
            </w:r>
            <w:r w:rsidR="00F10907">
              <w:rPr>
                <w:rFonts w:ascii="Arial" w:hAnsi="Arial" w:cs="Arial" w:hint="cs"/>
                <w:b/>
                <w:bCs/>
                <w:rtl/>
              </w:rPr>
              <w:t>הם ספק יחיד בארץ</w:t>
            </w:r>
            <w:r w:rsidR="00751CA3">
              <w:rPr>
                <w:rFonts w:ascii="Arial" w:hAnsi="Arial" w:cs="Arial" w:hint="cs"/>
                <w:b/>
                <w:bCs/>
                <w:rtl/>
              </w:rPr>
              <w:t xml:space="preserve"> של </w:t>
            </w:r>
            <w:r w:rsidR="00FE4E91">
              <w:rPr>
                <w:rFonts w:ascii="Arial" w:hAnsi="Arial" w:cs="Arial" w:hint="cs"/>
                <w:b/>
                <w:bCs/>
                <w:rtl/>
              </w:rPr>
              <w:t xml:space="preserve">חברת </w:t>
            </w:r>
            <w:r w:rsidR="00FE4E91">
              <w:rPr>
                <w:rFonts w:ascii="Arial" w:hAnsi="Arial" w:cs="Arial"/>
                <w:b/>
                <w:bCs/>
              </w:rPr>
              <w:t>RBR</w:t>
            </w:r>
            <w:r w:rsidR="00C97E9D" w:rsidRPr="00764427">
              <w:rPr>
                <w:rFonts w:ascii="Arial" w:hAnsi="Arial" w:cs="Arial" w:hint="cs"/>
                <w:b/>
                <w:bCs/>
                <w:rtl/>
              </w:rPr>
              <w:t>.</w:t>
            </w:r>
            <w:r w:rsidR="00C97E9D">
              <w:rPr>
                <w:rFonts w:hint="cs"/>
                <w:spacing w:val="-4"/>
                <w:rtl/>
              </w:rPr>
              <w:t xml:space="preserve"> </w:t>
            </w:r>
            <w:r w:rsidR="0017731D">
              <w:rPr>
                <w:rFonts w:ascii="Arial" w:hAnsi="Arial" w:cs="Arial" w:hint="cs"/>
                <w:b/>
                <w:bCs/>
                <w:rtl/>
              </w:rPr>
              <w:t>לא ניתן לבצע תיקון התנועה על ידי ציוד ואינטגרציה של חברה אחרת כיוון שזה צריך להיות תואם ל</w:t>
            </w:r>
            <w:r w:rsidR="0047482A">
              <w:rPr>
                <w:rFonts w:ascii="Arial" w:hAnsi="Arial" w:cs="Arial" w:hint="cs"/>
                <w:b/>
                <w:bCs/>
                <w:rtl/>
              </w:rPr>
              <w:t>מערכת לייקור שמודדת ומחשבת.</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שם הספק:</w:t>
            </w:r>
          </w:p>
        </w:tc>
        <w:tc>
          <w:tcPr>
            <w:tcW w:w="6480" w:type="dxa"/>
            <w:gridSpan w:val="4"/>
            <w:tcBorders>
              <w:top w:val="single" w:sz="4" w:space="0" w:color="auto"/>
              <w:left w:val="single" w:sz="4" w:space="0" w:color="auto"/>
              <w:bottom w:val="single" w:sz="4" w:space="0" w:color="auto"/>
            </w:tcBorders>
          </w:tcPr>
          <w:p w:rsidR="003D5897" w:rsidRPr="00F436FF" w:rsidRDefault="00C67211" w:rsidP="00A46C6A">
            <w:pPr>
              <w:rPr>
                <w:rFonts w:ascii="Arial" w:hAnsi="Arial" w:cs="Arial"/>
                <w:b/>
                <w:sz w:val="22"/>
                <w:szCs w:val="22"/>
                <w:rtl/>
              </w:rPr>
            </w:pPr>
            <w:r>
              <w:rPr>
                <w:rFonts w:hint="cs"/>
                <w:spacing w:val="-4"/>
                <w:rtl/>
              </w:rPr>
              <w:t>ימה פתרונות הידרומטריים</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3A66F1" w:rsidP="00A46C6A">
            <w:pPr>
              <w:rPr>
                <w:rFonts w:ascii="Arial" w:hAnsi="Arial" w:cs="Arial"/>
                <w:b/>
                <w:sz w:val="22"/>
                <w:szCs w:val="22"/>
                <w:highlight w:val="yellow"/>
                <w:rtl/>
              </w:rPr>
            </w:pPr>
            <w:r>
              <w:rPr>
                <w:rFonts w:ascii="Arial" w:hAnsi="Arial" w:cs="Arial"/>
                <w:b/>
                <w:sz w:val="22"/>
                <w:szCs w:val="22"/>
                <w:highlight w:val="yellow"/>
              </w:rPr>
              <w:t>514994789</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C67211" w:rsidP="00D70705">
            <w:pPr>
              <w:rPr>
                <w:rFonts w:ascii="Arial" w:hAnsi="Arial" w:cs="Arial"/>
                <w:b/>
                <w:sz w:val="22"/>
                <w:szCs w:val="22"/>
                <w:rtl/>
              </w:rPr>
            </w:pPr>
            <w:r>
              <w:rPr>
                <w:rFonts w:ascii="Arial" w:hAnsi="Arial" w:cs="Arial" w:hint="cs"/>
                <w:b/>
                <w:bCs/>
                <w:sz w:val="22"/>
                <w:szCs w:val="22"/>
                <w:rtl/>
              </w:rPr>
              <w:t>14</w:t>
            </w:r>
            <w:r w:rsidR="00F3139E" w:rsidRPr="00F3139E">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w:t>
            </w:r>
            <w:r w:rsidR="00F809B3">
              <w:rPr>
                <w:rFonts w:ascii="Arial" w:hAnsi="Arial" w:cs="Arial" w:hint="cs"/>
                <w:b/>
                <w:sz w:val="22"/>
                <w:szCs w:val="22"/>
                <w:rtl/>
              </w:rPr>
              <w:t xml:space="preserve">לא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8E40C7" w:rsidRDefault="00C97E9D" w:rsidP="003D5415">
      <w:pPr>
        <w:jc w:val="both"/>
        <w:rPr>
          <w:rFonts w:ascii="Arial" w:hAnsi="Arial" w:cs="Arial"/>
          <w:b/>
          <w:sz w:val="22"/>
          <w:szCs w:val="22"/>
        </w:rPr>
      </w:pPr>
      <w:r>
        <w:rPr>
          <w:rFonts w:hint="cs"/>
          <w:spacing w:val="-4"/>
          <w:rtl/>
        </w:rPr>
        <w:t xml:space="preserve">חברת </w:t>
      </w:r>
      <w:r w:rsidR="008E40C7">
        <w:rPr>
          <w:rFonts w:hint="cs"/>
          <w:spacing w:val="-4"/>
          <w:rtl/>
        </w:rPr>
        <w:t xml:space="preserve">ימה פתרונות הידרומטריים </w:t>
      </w:r>
      <w:r>
        <w:rPr>
          <w:rFonts w:hint="cs"/>
          <w:spacing w:val="-4"/>
          <w:rtl/>
        </w:rPr>
        <w:t xml:space="preserve">הינה </w:t>
      </w:r>
      <w:r w:rsidR="006F730F">
        <w:rPr>
          <w:rFonts w:hint="cs"/>
          <w:spacing w:val="-4"/>
          <w:rtl/>
        </w:rPr>
        <w:t xml:space="preserve">נציגתה הבלעדית של </w:t>
      </w:r>
      <w:r w:rsidR="00D70705">
        <w:rPr>
          <w:rFonts w:hint="cs"/>
          <w:spacing w:val="-4"/>
          <w:rtl/>
        </w:rPr>
        <w:t>חברת</w:t>
      </w:r>
      <w:r w:rsidR="008E40C7">
        <w:rPr>
          <w:rFonts w:hint="cs"/>
          <w:spacing w:val="-4"/>
          <w:rtl/>
        </w:rPr>
        <w:t xml:space="preserve"> </w:t>
      </w:r>
      <w:r w:rsidR="008E40C7">
        <w:rPr>
          <w:spacing w:val="-4"/>
        </w:rPr>
        <w:t>RBR</w:t>
      </w:r>
      <w:r w:rsidR="008E40C7">
        <w:rPr>
          <w:rFonts w:hint="cs"/>
          <w:spacing w:val="-4"/>
          <w:rtl/>
        </w:rPr>
        <w:t xml:space="preserve">. בהתיעצות עם חוקרים המתמחים בתחום של גלי ים, ההמלצה על מד הגלים </w:t>
      </w:r>
      <w:r w:rsidR="008E40C7">
        <w:rPr>
          <w:spacing w:val="-4"/>
        </w:rPr>
        <w:t xml:space="preserve">SOLO D WAVE </w:t>
      </w:r>
      <w:r w:rsidR="008E40C7">
        <w:rPr>
          <w:rFonts w:hint="cs"/>
          <w:spacing w:val="-4"/>
          <w:rtl/>
        </w:rPr>
        <w:t xml:space="preserve"> היתה חד משמעית. פרופ' דן ליברזון מהטכניון, מומחה עולמי בתחום גלי ים, משתמש במכשירים אלו לצורך מדידות בשטח, בעקבות שנים של ניסיון ובדיקות מכשירים שונים שנמצאים בשוק. ההמלצה החד משמעית שלו היא ללכת על מכשיר זה כדי </w:t>
      </w:r>
      <w:r w:rsidR="003D5415">
        <w:rPr>
          <w:rFonts w:hint="cs"/>
          <w:spacing w:val="-4"/>
          <w:rtl/>
        </w:rPr>
        <w:t xml:space="preserve">למדוד בצורה מדויקת את הגלים ומתוך כך </w:t>
      </w:r>
      <w:r w:rsidR="008E40C7">
        <w:rPr>
          <w:rFonts w:hint="cs"/>
          <w:spacing w:val="-4"/>
          <w:rtl/>
        </w:rPr>
        <w:t xml:space="preserve">להפיק את המידע הנחוץ לנו לגבי </w:t>
      </w:r>
      <w:r w:rsidR="003D5415">
        <w:rPr>
          <w:rFonts w:hint="cs"/>
          <w:spacing w:val="-4"/>
          <w:rtl/>
        </w:rPr>
        <w:t xml:space="preserve">תפקיד </w:t>
      </w:r>
      <w:r w:rsidR="008E40C7">
        <w:rPr>
          <w:rFonts w:hint="cs"/>
          <w:spacing w:val="-4"/>
          <w:rtl/>
        </w:rPr>
        <w:t xml:space="preserve">הגלים </w:t>
      </w:r>
      <w:r w:rsidR="003D5415">
        <w:rPr>
          <w:rFonts w:hint="cs"/>
          <w:spacing w:val="-4"/>
          <w:rtl/>
        </w:rPr>
        <w:t xml:space="preserve">ביציבות המצוק </w:t>
      </w:r>
      <w:r w:rsidR="008E40C7">
        <w:rPr>
          <w:rFonts w:hint="cs"/>
          <w:spacing w:val="-4"/>
          <w:rtl/>
        </w:rPr>
        <w:t>במהלך סופה.</w:t>
      </w:r>
    </w:p>
    <w:p w:rsidR="001167CE" w:rsidRPr="008E40C7" w:rsidRDefault="001167CE" w:rsidP="00D70705">
      <w:pPr>
        <w:spacing w:line="360" w:lineRule="auto"/>
        <w:jc w:val="both"/>
        <w:rPr>
          <w:b/>
          <w:sz w:val="22"/>
          <w:szCs w:val="22"/>
          <w:rtl/>
        </w:rPr>
      </w:pP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8E40C7">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r w:rsidR="008E40C7">
        <w:rPr>
          <w:rFonts w:ascii="Arial" w:hAnsi="Arial" w:cs="Arial" w:hint="cs"/>
          <w:b/>
          <w:sz w:val="22"/>
          <w:szCs w:val="22"/>
          <w:rtl/>
        </w:rPr>
        <w:t xml:space="preserve">חיפשנו באינטרנט, ובעיקר עם מומחים עולמיים בתחום והמסקנה שלהם היא שזהו המוצר היחידי שמתאים לצרכי המחקר שלנו. </w:t>
      </w:r>
    </w:p>
    <w:p w:rsidR="00D3287F" w:rsidRDefault="00D70705" w:rsidP="00D70705">
      <w:pPr>
        <w:spacing w:line="360" w:lineRule="auto"/>
        <w:ind w:left="720"/>
        <w:jc w:val="both"/>
        <w:rPr>
          <w:rFonts w:ascii="Arial" w:hAnsi="Arial" w:cs="Arial"/>
          <w:b/>
          <w:sz w:val="22"/>
          <w:szCs w:val="22"/>
          <w:rtl/>
        </w:rPr>
      </w:pPr>
      <w:r>
        <w:rPr>
          <w:rFonts w:ascii="Arial" w:hAnsi="Arial" w:cs="Arial" w:hint="cs"/>
          <w:b/>
          <w:sz w:val="22"/>
          <w:szCs w:val="22"/>
          <w:rtl/>
        </w:rPr>
        <w:t>ידוע לנו שהחברות המייצרות את התחנות עובדות רק עם מטאוטק,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8E40C7" w:rsidP="008E40C7">
      <w:pPr>
        <w:spacing w:line="360" w:lineRule="auto"/>
        <w:ind w:left="720"/>
        <w:jc w:val="both"/>
        <w:rPr>
          <w:rFonts w:ascii="Arial" w:hAnsi="Arial" w:cs="Arial"/>
          <w:b/>
          <w:sz w:val="22"/>
          <w:szCs w:val="22"/>
          <w:rtl/>
        </w:rPr>
      </w:pPr>
      <w:r w:rsidRPr="008E40C7">
        <w:rPr>
          <w:rFonts w:ascii="Arial" w:hAnsi="Arial" w:cs="Arial" w:hint="cs"/>
          <w:b/>
          <w:bCs/>
          <w:sz w:val="22"/>
          <w:szCs w:val="22"/>
          <w:rtl/>
        </w:rPr>
        <w:t>חברת ימה פתרונות הידרומטריים היא הספק היחידי.</w:t>
      </w:r>
      <w:r>
        <w:rPr>
          <w:rFonts w:ascii="Arial" w:hAnsi="Arial" w:cs="Arial" w:hint="cs"/>
          <w:b/>
          <w:bCs/>
          <w:sz w:val="22"/>
          <w:szCs w:val="22"/>
          <w:rtl/>
        </w:rPr>
        <w:t xml:space="preserve"> </w:t>
      </w:r>
      <w:r w:rsidR="001167CE">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BD3C63" w:rsidRPr="001F145F" w:rsidRDefault="00BD3C63" w:rsidP="00603AD7">
      <w:pPr>
        <w:spacing w:line="360" w:lineRule="auto"/>
        <w:jc w:val="both"/>
        <w:rPr>
          <w:rFonts w:ascii="Arial" w:hAnsi="Arial" w:cs="Arial"/>
          <w:bCs/>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664A18">
      <w:pPr>
        <w:rPr>
          <w:rtl/>
        </w:rPr>
      </w:pPr>
    </w:p>
    <w:sectPr w:rsidR="003D788B" w:rsidRPr="00813E93" w:rsidSect="00BD3C63">
      <w:headerReference w:type="even" r:id="rId10"/>
      <w:footerReference w:type="default" r:id="rId11"/>
      <w:headerReference w:type="first" r:id="rId12"/>
      <w:footerReference w:type="first" r:id="rId13"/>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9D9" w:rsidRDefault="008079D9">
      <w:r>
        <w:separator/>
      </w:r>
    </w:p>
    <w:p w:rsidR="008079D9" w:rsidRDefault="008079D9"/>
  </w:endnote>
  <w:endnote w:type="continuationSeparator" w:id="0">
    <w:p w:rsidR="008079D9" w:rsidRDefault="008079D9">
      <w:r>
        <w:continuationSeparator/>
      </w:r>
    </w:p>
    <w:p w:rsidR="008079D9" w:rsidRDefault="008079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14:anchorId="42DCEA6D" wp14:editId="301A2932">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8682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8682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8682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86823">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9D9" w:rsidRDefault="008079D9">
      <w:r>
        <w:separator/>
      </w:r>
    </w:p>
    <w:p w:rsidR="008079D9" w:rsidRDefault="008079D9"/>
  </w:footnote>
  <w:footnote w:type="continuationSeparator" w:id="0">
    <w:p w:rsidR="008079D9" w:rsidRDefault="008079D9">
      <w:r>
        <w:continuationSeparator/>
      </w:r>
    </w:p>
    <w:p w:rsidR="008079D9" w:rsidRDefault="008079D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A8682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FLIR_DOCUMENT_ID" w:val="47c097b0-5bfc-4491-ae65-52f121900cdd"/>
  </w:docVars>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A6CD0"/>
    <w:rsid w:val="000B19E3"/>
    <w:rsid w:val="000B2F1F"/>
    <w:rsid w:val="000C13FD"/>
    <w:rsid w:val="000C17E7"/>
    <w:rsid w:val="000C19BB"/>
    <w:rsid w:val="000C1F9D"/>
    <w:rsid w:val="000D137D"/>
    <w:rsid w:val="000D13A5"/>
    <w:rsid w:val="000D35AD"/>
    <w:rsid w:val="000D5233"/>
    <w:rsid w:val="000D673B"/>
    <w:rsid w:val="000E2EF2"/>
    <w:rsid w:val="000E3CDC"/>
    <w:rsid w:val="000E41F1"/>
    <w:rsid w:val="000E5699"/>
    <w:rsid w:val="000E5C54"/>
    <w:rsid w:val="000F1EAB"/>
    <w:rsid w:val="000F35E3"/>
    <w:rsid w:val="000F5445"/>
    <w:rsid w:val="001013DC"/>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7731D"/>
    <w:rsid w:val="00180591"/>
    <w:rsid w:val="001813AD"/>
    <w:rsid w:val="00181A80"/>
    <w:rsid w:val="001835DE"/>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62D17"/>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1D1"/>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03EC"/>
    <w:rsid w:val="0035108A"/>
    <w:rsid w:val="00352C2A"/>
    <w:rsid w:val="00354F2C"/>
    <w:rsid w:val="00355760"/>
    <w:rsid w:val="00360C0D"/>
    <w:rsid w:val="00361A8B"/>
    <w:rsid w:val="003636CF"/>
    <w:rsid w:val="0036579D"/>
    <w:rsid w:val="00365F83"/>
    <w:rsid w:val="00367921"/>
    <w:rsid w:val="003738FA"/>
    <w:rsid w:val="003761A7"/>
    <w:rsid w:val="00377B84"/>
    <w:rsid w:val="00380234"/>
    <w:rsid w:val="00386B24"/>
    <w:rsid w:val="00386D67"/>
    <w:rsid w:val="003940AA"/>
    <w:rsid w:val="003966A5"/>
    <w:rsid w:val="003977BD"/>
    <w:rsid w:val="003A3465"/>
    <w:rsid w:val="003A3E47"/>
    <w:rsid w:val="003A49CF"/>
    <w:rsid w:val="003A51B5"/>
    <w:rsid w:val="003A66F1"/>
    <w:rsid w:val="003A6D37"/>
    <w:rsid w:val="003B0AEE"/>
    <w:rsid w:val="003B0BAB"/>
    <w:rsid w:val="003B163F"/>
    <w:rsid w:val="003B1B4D"/>
    <w:rsid w:val="003B2B0F"/>
    <w:rsid w:val="003B5C91"/>
    <w:rsid w:val="003B6DA8"/>
    <w:rsid w:val="003C166A"/>
    <w:rsid w:val="003C2E9F"/>
    <w:rsid w:val="003C3E3A"/>
    <w:rsid w:val="003C52E0"/>
    <w:rsid w:val="003D0487"/>
    <w:rsid w:val="003D5415"/>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3A2A"/>
    <w:rsid w:val="00463CD3"/>
    <w:rsid w:val="0046509C"/>
    <w:rsid w:val="004658BA"/>
    <w:rsid w:val="00470388"/>
    <w:rsid w:val="00472F4F"/>
    <w:rsid w:val="0047482A"/>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119E"/>
    <w:rsid w:val="00542E3D"/>
    <w:rsid w:val="00543041"/>
    <w:rsid w:val="00545D60"/>
    <w:rsid w:val="0055065F"/>
    <w:rsid w:val="00552C50"/>
    <w:rsid w:val="00557197"/>
    <w:rsid w:val="0056177F"/>
    <w:rsid w:val="00563F05"/>
    <w:rsid w:val="0056597B"/>
    <w:rsid w:val="00570D31"/>
    <w:rsid w:val="0057138A"/>
    <w:rsid w:val="0057298C"/>
    <w:rsid w:val="005738E0"/>
    <w:rsid w:val="00576799"/>
    <w:rsid w:val="005771EA"/>
    <w:rsid w:val="00580BA1"/>
    <w:rsid w:val="005817C4"/>
    <w:rsid w:val="00582154"/>
    <w:rsid w:val="0058274F"/>
    <w:rsid w:val="005837B5"/>
    <w:rsid w:val="00584BF8"/>
    <w:rsid w:val="005921FC"/>
    <w:rsid w:val="00594BF8"/>
    <w:rsid w:val="00595346"/>
    <w:rsid w:val="005A0275"/>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301A"/>
    <w:rsid w:val="006E4240"/>
    <w:rsid w:val="006E4A51"/>
    <w:rsid w:val="006F070F"/>
    <w:rsid w:val="006F5608"/>
    <w:rsid w:val="006F730F"/>
    <w:rsid w:val="0070490E"/>
    <w:rsid w:val="0072425F"/>
    <w:rsid w:val="00727E2D"/>
    <w:rsid w:val="00735CCF"/>
    <w:rsid w:val="007372FC"/>
    <w:rsid w:val="007374D4"/>
    <w:rsid w:val="00743DA5"/>
    <w:rsid w:val="00745BCB"/>
    <w:rsid w:val="0074638E"/>
    <w:rsid w:val="00746B19"/>
    <w:rsid w:val="007473F4"/>
    <w:rsid w:val="0074777C"/>
    <w:rsid w:val="00751CA3"/>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043F5"/>
    <w:rsid w:val="008079D9"/>
    <w:rsid w:val="00813338"/>
    <w:rsid w:val="00813E93"/>
    <w:rsid w:val="00814889"/>
    <w:rsid w:val="008173EF"/>
    <w:rsid w:val="00821B63"/>
    <w:rsid w:val="00825916"/>
    <w:rsid w:val="0083180B"/>
    <w:rsid w:val="008337CA"/>
    <w:rsid w:val="00835615"/>
    <w:rsid w:val="00836560"/>
    <w:rsid w:val="008375EC"/>
    <w:rsid w:val="00837CF1"/>
    <w:rsid w:val="008503D3"/>
    <w:rsid w:val="008530EB"/>
    <w:rsid w:val="00856BF1"/>
    <w:rsid w:val="00860520"/>
    <w:rsid w:val="00860995"/>
    <w:rsid w:val="00863941"/>
    <w:rsid w:val="00871434"/>
    <w:rsid w:val="008757B7"/>
    <w:rsid w:val="00883EB8"/>
    <w:rsid w:val="008900C2"/>
    <w:rsid w:val="008920E0"/>
    <w:rsid w:val="00895E9B"/>
    <w:rsid w:val="008964C1"/>
    <w:rsid w:val="008A16C5"/>
    <w:rsid w:val="008A756C"/>
    <w:rsid w:val="008C13A3"/>
    <w:rsid w:val="008C1D8F"/>
    <w:rsid w:val="008C39D0"/>
    <w:rsid w:val="008C6CA0"/>
    <w:rsid w:val="008C7D62"/>
    <w:rsid w:val="008D0EB9"/>
    <w:rsid w:val="008D7453"/>
    <w:rsid w:val="008E0ADF"/>
    <w:rsid w:val="008E40C7"/>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6C05"/>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2F93"/>
    <w:rsid w:val="0099390F"/>
    <w:rsid w:val="00995325"/>
    <w:rsid w:val="00995667"/>
    <w:rsid w:val="00995EE9"/>
    <w:rsid w:val="00996454"/>
    <w:rsid w:val="009A429A"/>
    <w:rsid w:val="009B5AE2"/>
    <w:rsid w:val="009C471B"/>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86052"/>
    <w:rsid w:val="00A86823"/>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6D35"/>
    <w:rsid w:val="00BD0485"/>
    <w:rsid w:val="00BD048C"/>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7211"/>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188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B3043"/>
    <w:rsid w:val="00DB344B"/>
    <w:rsid w:val="00DB509A"/>
    <w:rsid w:val="00DB6921"/>
    <w:rsid w:val="00DC019E"/>
    <w:rsid w:val="00DC09CA"/>
    <w:rsid w:val="00DC18AA"/>
    <w:rsid w:val="00DC42DC"/>
    <w:rsid w:val="00DC53E4"/>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3C65"/>
    <w:rsid w:val="00F53E51"/>
    <w:rsid w:val="00F57AA4"/>
    <w:rsid w:val="00F63DF0"/>
    <w:rsid w:val="00F7792B"/>
    <w:rsid w:val="00F809B3"/>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4E91"/>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6A578D-0C75-4641-A8E9-59921E8AE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638</Words>
  <Characters>3166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4</cp:revision>
  <cp:lastPrinted>2017-09-17T03:46:00Z</cp:lastPrinted>
  <dcterms:created xsi:type="dcterms:W3CDTF">2017-09-17T03:42:00Z</dcterms:created>
  <dcterms:modified xsi:type="dcterms:W3CDTF">2017-09-17T03:46:00Z</dcterms:modified>
</cp:coreProperties>
</file>